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0"/>
      </w:tblGrid>
      <w:tr w:rsidR="00F33A79" w:rsidTr="00F33A79">
        <w:tc>
          <w:tcPr>
            <w:tcW w:w="3830" w:type="dxa"/>
          </w:tcPr>
          <w:p w:rsidR="00F33A79" w:rsidRPr="006D4132" w:rsidRDefault="00F33A79" w:rsidP="001E684C">
            <w:pPr>
              <w:pStyle w:val="1"/>
              <w:shd w:val="clear" w:color="auto" w:fill="auto"/>
              <w:tabs>
                <w:tab w:val="left" w:pos="7965"/>
              </w:tabs>
              <w:spacing w:before="0" w:after="0" w:line="324" w:lineRule="exact"/>
              <w:rPr>
                <w:color w:val="000000"/>
              </w:rPr>
            </w:pPr>
            <w:bookmarkStart w:id="0" w:name="_GoBack"/>
            <w:bookmarkEnd w:id="0"/>
            <w:r w:rsidRPr="006D4132">
              <w:rPr>
                <w:color w:val="000000"/>
              </w:rPr>
              <w:t>ПРИЛОЖЕНИЕ №3 к приказу контрольного</w:t>
            </w:r>
          </w:p>
          <w:p w:rsidR="00F33A79" w:rsidRPr="006D4132" w:rsidRDefault="00F33A79" w:rsidP="001E684C">
            <w:pPr>
              <w:pStyle w:val="1"/>
              <w:shd w:val="clear" w:color="auto" w:fill="auto"/>
              <w:tabs>
                <w:tab w:val="left" w:pos="7965"/>
              </w:tabs>
              <w:spacing w:before="0" w:after="0" w:line="324" w:lineRule="exact"/>
              <w:rPr>
                <w:color w:val="000000"/>
              </w:rPr>
            </w:pPr>
            <w:r w:rsidRPr="006D4132">
              <w:rPr>
                <w:color w:val="000000"/>
              </w:rPr>
              <w:t>управления Новосибирской области</w:t>
            </w:r>
          </w:p>
          <w:p w:rsidR="00F33A79" w:rsidRPr="002C6029" w:rsidRDefault="00F33A79" w:rsidP="001E6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41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  <w:r w:rsidRPr="006D41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№__</w:t>
            </w:r>
          </w:p>
        </w:tc>
      </w:tr>
    </w:tbl>
    <w:p w:rsidR="00F33A79" w:rsidRDefault="00F33A79" w:rsidP="00F33A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56"/>
      <w:bookmarkEnd w:id="1"/>
    </w:p>
    <w:p w:rsidR="00F33A79" w:rsidRPr="00C803E1" w:rsidRDefault="00F33A79" w:rsidP="00F33A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803E1">
        <w:rPr>
          <w:rFonts w:ascii="Times New Roman" w:hAnsi="Times New Roman" w:cs="Times New Roman"/>
          <w:sz w:val="28"/>
          <w:szCs w:val="28"/>
        </w:rPr>
        <w:t>СОСТАВ</w:t>
      </w:r>
    </w:p>
    <w:p w:rsidR="00F33A79" w:rsidRDefault="00F33A79" w:rsidP="00F33A79">
      <w:pPr>
        <w:jc w:val="center"/>
        <w:rPr>
          <w:b/>
          <w:sz w:val="28"/>
          <w:szCs w:val="28"/>
        </w:rPr>
      </w:pPr>
      <w:r w:rsidRPr="00687CDB">
        <w:rPr>
          <w:b/>
          <w:sz w:val="28"/>
          <w:szCs w:val="28"/>
        </w:rPr>
        <w:t>комиссии по предотвращению и урегулированию конфликта интересов, возникающего при исполнении руководителем государственного казенного учреждения Новосибирской области «Управление контрактной системы», подведомственного контрольному управлению</w:t>
      </w:r>
    </w:p>
    <w:p w:rsidR="00F33A79" w:rsidRPr="00687CDB" w:rsidRDefault="00F33A79" w:rsidP="00F33A79">
      <w:pPr>
        <w:jc w:val="center"/>
        <w:rPr>
          <w:b/>
          <w:sz w:val="28"/>
          <w:szCs w:val="28"/>
        </w:rPr>
      </w:pPr>
      <w:r w:rsidRPr="00687CDB">
        <w:rPr>
          <w:b/>
          <w:sz w:val="28"/>
          <w:szCs w:val="28"/>
        </w:rPr>
        <w:t xml:space="preserve"> Новосибирской области, должностных обязанностей</w:t>
      </w:r>
    </w:p>
    <w:p w:rsidR="00F33A79" w:rsidRPr="0031455C" w:rsidRDefault="00F33A79" w:rsidP="00F33A79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971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9"/>
        <w:gridCol w:w="283"/>
        <w:gridCol w:w="6237"/>
      </w:tblGrid>
      <w:tr w:rsidR="00F33A79" w:rsidRPr="00793B6E" w:rsidTr="001E684C"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F33A79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 xml:space="preserve">Власова </w:t>
            </w:r>
          </w:p>
          <w:p w:rsidR="00F33A79" w:rsidRPr="00FD6BA5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контрольного управления Новосибирской области, председатель комиссии;</w:t>
            </w:r>
          </w:p>
        </w:tc>
      </w:tr>
      <w:tr w:rsidR="00F33A79" w:rsidRPr="00793B6E" w:rsidTr="001E684C"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F33A79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Алоп</w:t>
            </w:r>
            <w:proofErr w:type="spellEnd"/>
            <w:r w:rsidRPr="00FD6B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3A79" w:rsidRPr="00FD6BA5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Александр Валерьевич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контрольного управления Новосибирской области, заместитель председателя комиссии;</w:t>
            </w:r>
          </w:p>
        </w:tc>
      </w:tr>
      <w:tr w:rsidR="00F33A79" w:rsidRPr="00793B6E" w:rsidTr="001E684C"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F33A79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  <w:p w:rsidR="00F33A79" w:rsidRPr="00FD6BA5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организационно-кадровой работы контрольного управления Новосибирской области, секретарь комиссии;</w:t>
            </w:r>
          </w:p>
        </w:tc>
      </w:tr>
      <w:tr w:rsidR="00F33A79" w:rsidRPr="00793B6E" w:rsidTr="001E684C"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F33A79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Кульгавых</w:t>
            </w:r>
            <w:proofErr w:type="spellEnd"/>
            <w:r w:rsidRPr="00FD6B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3A79" w:rsidRPr="00FD6BA5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Елена Сергеевна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юридического отдела Новосибирской области контрольного управления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33A79" w:rsidRPr="00793B6E" w:rsidTr="001E684C"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F33A79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Нефедов </w:t>
            </w:r>
          </w:p>
          <w:p w:rsidR="00F33A79" w:rsidRPr="00FD6BA5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Александрович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отраслевых финансовых проверок</w:t>
            </w: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контрольного управления Новосибирской области, член комиссии;</w:t>
            </w:r>
          </w:p>
        </w:tc>
      </w:tr>
      <w:tr w:rsidR="00F33A79" w:rsidRPr="00793B6E" w:rsidTr="001E684C"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</w:t>
            </w: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представители</w:t>
            </w: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 xml:space="preserve">) общественного совета </w:t>
            </w:r>
          </w:p>
          <w:p w:rsidR="00F33A79" w:rsidRPr="00FD6BA5" w:rsidRDefault="00F33A79" w:rsidP="001E6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FD6BA5" w:rsidRDefault="00F33A79" w:rsidP="001E6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D6BA5">
              <w:rPr>
                <w:rFonts w:ascii="Times New Roman" w:hAnsi="Times New Roman" w:cs="Times New Roman"/>
                <w:sz w:val="28"/>
                <w:szCs w:val="28"/>
              </w:rPr>
              <w:t>лен (члены) комиссии.</w:t>
            </w:r>
          </w:p>
        </w:tc>
      </w:tr>
    </w:tbl>
    <w:p w:rsidR="00F33A79" w:rsidRPr="0031455C" w:rsidRDefault="00F33A79" w:rsidP="00F33A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33A79" w:rsidRDefault="00F33A79" w:rsidP="00F33A7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F33A79" w:rsidRDefault="00F33A79" w:rsidP="00F33A79"/>
    <w:p w:rsidR="000949A6" w:rsidRDefault="00555721"/>
    <w:sectPr w:rsidR="000949A6" w:rsidSect="00F538C9">
      <w:pgSz w:w="11906" w:h="16838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A79"/>
    <w:rsid w:val="00555721"/>
    <w:rsid w:val="00A76863"/>
    <w:rsid w:val="00E56BB7"/>
    <w:rsid w:val="00F3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07BBE-83D3-4B03-8F00-B528333D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33A7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33A79"/>
    <w:pPr>
      <w:widowControl w:val="0"/>
      <w:shd w:val="clear" w:color="auto" w:fill="FFFFFF"/>
      <w:spacing w:before="360" w:after="720" w:line="0" w:lineRule="atLeast"/>
      <w:jc w:val="center"/>
    </w:pPr>
    <w:rPr>
      <w:rFonts w:cstheme="minorBidi"/>
      <w:sz w:val="28"/>
      <w:szCs w:val="28"/>
      <w:lang w:eastAsia="en-US"/>
    </w:rPr>
  </w:style>
  <w:style w:type="paragraph" w:customStyle="1" w:styleId="ConsPlusNormal">
    <w:name w:val="ConsPlusNormal"/>
    <w:rsid w:val="00F33A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3A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rsid w:val="00F33A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Сергеевна</dc:creator>
  <cp:keywords/>
  <dc:description/>
  <cp:lastModifiedBy>Валеева Мария Александровна</cp:lastModifiedBy>
  <cp:revision>2</cp:revision>
  <dcterms:created xsi:type="dcterms:W3CDTF">2021-10-12T08:03:00Z</dcterms:created>
  <dcterms:modified xsi:type="dcterms:W3CDTF">2021-10-12T08:03:00Z</dcterms:modified>
</cp:coreProperties>
</file>